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10"/>
        <w:widowControl/>
        <w:spacing w:before="53" w:after="0"/>
        <w:ind w:left="3086" w:right="3019" w:hanging="0"/>
        <w:rPr>
          <w:rStyle w:val="FontStyle11"/>
        </w:rPr>
      </w:pPr>
      <w:r>
        <w:rPr>
          <w:rStyle w:val="FontStyle11"/>
          <w:rFonts w:eastAsia="" w:eastAsiaTheme="minorEastAsia" w:hAnsiTheme="minorHAnsi"/>
          <w:highlight w:val="white"/>
        </w:rPr>
        <w:t>ДОГОВОР КУПЛИ-ПРОДАЖИ ЗЕМЕЛЬНОГО УЧАСТКА</w:t>
      </w:r>
    </w:p>
    <w:p>
      <w:pPr>
        <w:pStyle w:val="Style31"/>
        <w:widowControl/>
        <w:spacing w:lineRule="exact" w:line="24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31"/>
        <w:widowControl/>
        <w:spacing w:lineRule="auto" w:line="240"/>
        <w:rPr/>
      </w:pPr>
      <w:r>
        <w:rPr>
          <w:rStyle w:val="FontStyle12"/>
          <w:rFonts w:eastAsia="" w:eastAsiaTheme="minorEastAsia" w:hAnsiTheme="minorHAnsi"/>
          <w:highlight w:val="white"/>
        </w:rPr>
        <w:t xml:space="preserve">город Волгоград                                                        одиннадцатого декабря две тысячи двадцатого года </w:t>
      </w:r>
    </w:p>
    <w:p>
      <w:pPr>
        <w:pStyle w:val="Style31"/>
        <w:widowControl/>
        <w:ind w:right="3686" w:hanging="0"/>
        <w:jc w:val="both"/>
        <w:rPr>
          <w:rStyle w:val="FontStyle12"/>
        </w:rPr>
      </w:pPr>
      <w:r>
        <w:rPr>
          <w:rStyle w:val="FontStyle12"/>
          <w:rFonts w:eastAsia="" w:eastAsiaTheme="minorEastAsia" w:hAnsiTheme="minorHAnsi"/>
          <w:highlight w:val="white"/>
        </w:rPr>
        <w:t>Мы, нижеподписавшиеся:</w:t>
      </w:r>
    </w:p>
    <w:p>
      <w:pPr>
        <w:pStyle w:val="Style41"/>
        <w:widowControl/>
        <w:spacing w:lineRule="exact" w:line="288"/>
        <w:jc w:val="both"/>
        <w:rPr/>
      </w:pPr>
      <w:r>
        <w:rPr>
          <w:rStyle w:val="FontStyle12"/>
          <w:rFonts w:eastAsia="" w:eastAsiaTheme="minorEastAsia" w:hAnsiTheme="minorHAnsi"/>
          <w:highlight w:val="white"/>
        </w:rPr>
        <w:t xml:space="preserve">гражданин РФ, </w:t>
      </w:r>
      <w:r>
        <w:rPr>
          <w:rStyle w:val="FontStyle12"/>
          <w:rFonts w:eastAsia="" w:eastAsiaTheme="minorEastAsia" w:hAnsiTheme="minorHAnsi"/>
          <w:b/>
          <w:bCs/>
          <w:highlight w:val="white"/>
        </w:rPr>
        <w:t>Иванов Иван Иванович</w:t>
      </w:r>
      <w:r>
        <w:rPr>
          <w:rStyle w:val="FontStyle11"/>
          <w:rFonts w:eastAsia="" w:eastAsiaTheme="minorEastAsia" w:hAnsiTheme="minorHAnsi"/>
          <w:b w:val="false"/>
          <w:bCs w:val="false"/>
          <w:highlight w:val="white"/>
        </w:rPr>
        <w:t xml:space="preserve">, </w:t>
      </w:r>
      <w:r>
        <w:rPr>
          <w:rStyle w:val="FontStyle11"/>
          <w:rFonts w:eastAsia="" w:eastAsiaTheme="minorEastAsia" w:hAnsiTheme="minorHAnsi"/>
          <w:b w:val="false"/>
          <w:bCs w:val="false"/>
          <w:highlight w:val="white"/>
        </w:rPr>
        <w:t>00.00.0000</w:t>
      </w:r>
      <w:r>
        <w:rPr>
          <w:rStyle w:val="FontStyle12"/>
          <w:rFonts w:eastAsia="" w:eastAsiaTheme="minorEastAsia" w:hAnsiTheme="minorHAnsi"/>
          <w:highlight w:val="white"/>
        </w:rPr>
        <w:t xml:space="preserve"> года рождения, </w:t>
      </w:r>
      <w:r>
        <w:rPr>
          <w:rStyle w:val="FontStyle12"/>
          <w:rFonts w:eastAsia="" w:eastAsiaTheme="minorEastAsia" w:hAnsiTheme="minorHAnsi"/>
          <w:color w:val="000000"/>
          <w:kern w:val="0"/>
          <w:highlight w:val="white"/>
          <w:lang w:val="ru-RU" w:eastAsia="ru-RU" w:bidi="ar-SA"/>
        </w:rPr>
        <w:t xml:space="preserve">паспорт гражданина РФ </w:t>
      </w:r>
      <w:r>
        <w:rPr>
          <w:rStyle w:val="FontStyle12"/>
          <w:rFonts w:eastAsia="" w:eastAsiaTheme="minorEastAsia" w:hAnsiTheme="minorHAnsi"/>
          <w:color w:val="000000"/>
          <w:kern w:val="0"/>
          <w:highlight w:val="white"/>
          <w:lang w:val="ru-RU" w:eastAsia="ru-RU" w:bidi="ar-SA"/>
        </w:rPr>
        <w:t>0000</w:t>
      </w:r>
      <w:r>
        <w:rPr>
          <w:rStyle w:val="FontStyle12"/>
          <w:rFonts w:eastAsia="" w:eastAsiaTheme="minorEastAsia" w:hAnsiTheme="minorHAnsi"/>
          <w:color w:val="000000"/>
          <w:kern w:val="0"/>
          <w:highlight w:val="white"/>
          <w:lang w:val="ru-RU" w:eastAsia="ru-RU" w:bidi="ar-SA"/>
        </w:rPr>
        <w:t xml:space="preserve">  </w:t>
      </w:r>
      <w:r>
        <w:rPr>
          <w:rStyle w:val="FontStyle12"/>
          <w:rFonts w:eastAsia="" w:eastAsiaTheme="minorEastAsia" w:hAnsiTheme="minorHAnsi"/>
          <w:color w:val="000000"/>
          <w:kern w:val="0"/>
          <w:highlight w:val="white"/>
          <w:lang w:val="ru-RU" w:eastAsia="ru-RU" w:bidi="ar-SA"/>
        </w:rPr>
        <w:t>000000</w:t>
      </w:r>
      <w:r>
        <w:rPr>
          <w:rStyle w:val="FontStyle12"/>
          <w:rFonts w:eastAsia="" w:eastAsiaTheme="minorEastAsia" w:hAnsiTheme="minorHAnsi"/>
          <w:color w:val="000000"/>
          <w:kern w:val="0"/>
          <w:highlight w:val="white"/>
          <w:lang w:val="ru-RU" w:eastAsia="ru-RU" w:bidi="ar-SA"/>
        </w:rPr>
        <w:t xml:space="preserve">, код подразделения </w:t>
      </w:r>
      <w:r>
        <w:rPr>
          <w:rStyle w:val="FontStyle12"/>
          <w:rFonts w:eastAsia="" w:eastAsiaTheme="minorEastAsia" w:hAnsiTheme="minorHAnsi"/>
          <w:color w:val="000000"/>
          <w:kern w:val="0"/>
          <w:highlight w:val="white"/>
          <w:lang w:val="ru-RU" w:eastAsia="ru-RU" w:bidi="ar-SA"/>
        </w:rPr>
        <w:t>00</w:t>
      </w:r>
      <w:r>
        <w:rPr>
          <w:rStyle w:val="FontStyle12"/>
          <w:rFonts w:eastAsia="" w:eastAsiaTheme="minorEastAsia" w:hAnsiTheme="minorHAnsi"/>
          <w:color w:val="000000"/>
          <w:kern w:val="0"/>
          <w:highlight w:val="white"/>
          <w:lang w:val="ru-RU" w:eastAsia="ru-RU" w:bidi="ar-SA"/>
        </w:rPr>
        <w:t>0-00</w:t>
      </w:r>
      <w:r>
        <w:rPr>
          <w:rStyle w:val="FontStyle12"/>
          <w:rFonts w:eastAsia="" w:eastAsiaTheme="minorEastAsia" w:hAnsiTheme="minorHAnsi"/>
          <w:color w:val="000000"/>
          <w:kern w:val="0"/>
          <w:highlight w:val="white"/>
          <w:lang w:val="ru-RU" w:eastAsia="ru-RU" w:bidi="ar-SA"/>
        </w:rPr>
        <w:t>0</w:t>
      </w:r>
      <w:r>
        <w:rPr>
          <w:rStyle w:val="FontStyle12"/>
          <w:rFonts w:eastAsia="" w:eastAsiaTheme="minorEastAsia" w:hAnsiTheme="minorHAnsi"/>
          <w:color w:val="000000"/>
          <w:kern w:val="0"/>
          <w:highlight w:val="white"/>
          <w:lang w:val="ru-RU" w:eastAsia="ru-RU" w:bidi="ar-SA"/>
        </w:rPr>
        <w:t xml:space="preserve">, выдан ГУ МВД России по Волгоградской области </w:t>
      </w:r>
      <w:r>
        <w:rPr>
          <w:rStyle w:val="FontStyle12"/>
          <w:rFonts w:eastAsia="" w:eastAsiaTheme="minorEastAsia" w:hAnsiTheme="minorHAnsi"/>
          <w:color w:val="000000"/>
          <w:kern w:val="0"/>
          <w:highlight w:val="white"/>
          <w:lang w:val="ru-RU" w:eastAsia="ru-RU" w:bidi="ar-SA"/>
        </w:rPr>
        <w:t>00.00.0000</w:t>
      </w:r>
      <w:r>
        <w:rPr>
          <w:rStyle w:val="FontStyle12"/>
          <w:rFonts w:eastAsia="" w:eastAsiaTheme="minorEastAsia" w:hAnsiTheme="minorHAnsi"/>
          <w:color w:val="000000"/>
          <w:kern w:val="0"/>
          <w:highlight w:val="white"/>
          <w:lang w:val="ru-RU" w:eastAsia="ru-RU" w:bidi="ar-SA"/>
        </w:rPr>
        <w:t xml:space="preserve"> года, </w:t>
      </w:r>
      <w:r>
        <w:rPr>
          <w:rStyle w:val="FontStyle12"/>
          <w:rFonts w:eastAsia="" w:eastAsiaTheme="minorEastAsia" w:hAnsiTheme="minorHAnsi"/>
          <w:highlight w:val="white"/>
        </w:rPr>
        <w:t xml:space="preserve"> проживающий по адресу: город Волгоград, улица имени Землячки, дом </w:t>
      </w:r>
      <w:r>
        <w:rPr>
          <w:rStyle w:val="FontStyle12"/>
          <w:rFonts w:eastAsia="" w:eastAsiaTheme="minorEastAsia" w:hAnsiTheme="minorHAnsi"/>
          <w:highlight w:val="white"/>
        </w:rPr>
        <w:t>00</w:t>
      </w:r>
      <w:r>
        <w:rPr>
          <w:rStyle w:val="FontStyle12"/>
          <w:rFonts w:eastAsia="" w:eastAsiaTheme="minorEastAsia" w:hAnsiTheme="minorHAnsi"/>
          <w:highlight w:val="white"/>
        </w:rPr>
        <w:t xml:space="preserve">, квартира </w:t>
      </w:r>
      <w:r>
        <w:rPr>
          <w:rStyle w:val="FontStyle12"/>
          <w:rFonts w:eastAsia="" w:eastAsiaTheme="minorEastAsia" w:hAnsiTheme="minorHAnsi"/>
          <w:highlight w:val="white"/>
        </w:rPr>
        <w:t>00</w:t>
      </w:r>
      <w:r>
        <w:rPr>
          <w:rStyle w:val="FontStyle12"/>
          <w:rFonts w:eastAsia="" w:eastAsiaTheme="minorEastAsia" w:hAnsiTheme="minorHAnsi"/>
          <w:highlight w:val="white"/>
        </w:rPr>
        <w:t>, именуемый в дальнейшем «Продавец», с одной стороны, и</w:t>
      </w:r>
    </w:p>
    <w:p>
      <w:pPr>
        <w:pStyle w:val="Style41"/>
        <w:widowControl/>
        <w:spacing w:lineRule="exact" w:line="293" w:before="10" w:after="0"/>
        <w:jc w:val="both"/>
        <w:rPr/>
      </w:pPr>
      <w:r>
        <w:rPr>
          <w:rStyle w:val="FontStyle12"/>
          <w:rFonts w:eastAsia="" w:eastAsiaTheme="minorEastAsia" w:hAnsiTheme="minorHAnsi"/>
          <w:highlight w:val="white"/>
        </w:rPr>
        <w:t xml:space="preserve">гражданин РФ, </w:t>
      </w:r>
      <w:r>
        <w:rPr>
          <w:rStyle w:val="FontStyle12"/>
          <w:rFonts w:eastAsia="" w:eastAsiaTheme="minorEastAsia" w:hAnsiTheme="minorHAnsi"/>
          <w:b/>
          <w:bCs/>
          <w:highlight w:val="white"/>
        </w:rPr>
        <w:t>Петров Петр Петрович</w:t>
      </w:r>
      <w:r>
        <w:rPr>
          <w:rStyle w:val="FontStyle11"/>
          <w:rFonts w:eastAsia="" w:eastAsiaTheme="minorEastAsia" w:hAnsiTheme="minorHAnsi"/>
          <w:highlight w:val="white"/>
        </w:rPr>
        <w:t xml:space="preserve">, </w:t>
      </w:r>
      <w:r>
        <w:rPr>
          <w:rStyle w:val="FontStyle11"/>
          <w:rFonts w:eastAsia="" w:eastAsiaTheme="minorEastAsia" w:hAnsiTheme="minorHAnsi"/>
          <w:b w:val="false"/>
          <w:bCs w:val="false"/>
          <w:highlight w:val="white"/>
        </w:rPr>
        <w:t>00.00.0000</w:t>
      </w:r>
      <w:r>
        <w:rPr>
          <w:rStyle w:val="FontStyle12"/>
          <w:rFonts w:eastAsia="" w:eastAsiaTheme="minorEastAsia" w:hAnsiTheme="minorHAnsi"/>
          <w:color w:val="000000"/>
          <w:kern w:val="0"/>
          <w:highlight w:val="white"/>
          <w:lang w:val="ru-RU" w:eastAsia="ru-RU" w:bidi="ar-SA"/>
        </w:rPr>
        <w:t xml:space="preserve"> года рождения, паспорт гражданина РФ </w:t>
      </w:r>
      <w:r>
        <w:rPr>
          <w:rStyle w:val="FontStyle12"/>
          <w:rFonts w:eastAsia="" w:eastAsiaTheme="minorEastAsia" w:hAnsiTheme="minorHAnsi"/>
          <w:color w:val="000000"/>
          <w:kern w:val="0"/>
          <w:highlight w:val="white"/>
          <w:lang w:val="ru-RU" w:eastAsia="ru-RU" w:bidi="ar-SA"/>
        </w:rPr>
        <w:t>00</w:t>
      </w:r>
      <w:r>
        <w:rPr>
          <w:rStyle w:val="FontStyle12"/>
          <w:rFonts w:eastAsia="" w:eastAsiaTheme="minorEastAsia" w:hAnsiTheme="minorHAnsi"/>
          <w:color w:val="000000"/>
          <w:kern w:val="0"/>
          <w:highlight w:val="white"/>
          <w:lang w:val="ru-RU" w:eastAsia="ru-RU" w:bidi="ar-SA"/>
        </w:rPr>
        <w:t xml:space="preserve">00  </w:t>
      </w:r>
      <w:r>
        <w:rPr>
          <w:rStyle w:val="FontStyle12"/>
          <w:rFonts w:eastAsia="" w:eastAsiaTheme="minorEastAsia" w:hAnsiTheme="minorHAnsi"/>
          <w:color w:val="000000"/>
          <w:kern w:val="0"/>
          <w:highlight w:val="white"/>
          <w:lang w:val="ru-RU" w:eastAsia="ru-RU" w:bidi="ar-SA"/>
        </w:rPr>
        <w:t>000000</w:t>
      </w:r>
      <w:r>
        <w:rPr>
          <w:rStyle w:val="FontStyle12"/>
          <w:rFonts w:eastAsia="" w:eastAsiaTheme="minorEastAsia" w:hAnsiTheme="minorHAnsi"/>
          <w:color w:val="000000"/>
          <w:kern w:val="0"/>
          <w:highlight w:val="white"/>
          <w:lang w:val="ru-RU" w:eastAsia="ru-RU" w:bidi="ar-SA"/>
        </w:rPr>
        <w:t xml:space="preserve">, код подразделения </w:t>
      </w:r>
      <w:r>
        <w:rPr>
          <w:rStyle w:val="FontStyle12"/>
          <w:rFonts w:eastAsia="" w:eastAsiaTheme="minorEastAsia" w:hAnsiTheme="minorHAnsi"/>
          <w:color w:val="000000"/>
          <w:kern w:val="0"/>
          <w:highlight w:val="white"/>
          <w:lang w:val="ru-RU" w:eastAsia="ru-RU" w:bidi="ar-SA"/>
        </w:rPr>
        <w:t>000</w:t>
      </w:r>
      <w:r>
        <w:rPr>
          <w:rStyle w:val="FontStyle12"/>
          <w:rFonts w:eastAsia="" w:eastAsiaTheme="minorEastAsia" w:hAnsiTheme="minorHAnsi"/>
          <w:color w:val="000000"/>
          <w:kern w:val="0"/>
          <w:highlight w:val="white"/>
          <w:lang w:val="ru-RU" w:eastAsia="ru-RU" w:bidi="ar-SA"/>
        </w:rPr>
        <w:t>-00</w:t>
      </w:r>
      <w:r>
        <w:rPr>
          <w:rStyle w:val="FontStyle12"/>
          <w:rFonts w:eastAsia="" w:eastAsiaTheme="minorEastAsia" w:hAnsiTheme="minorHAnsi"/>
          <w:color w:val="000000"/>
          <w:kern w:val="0"/>
          <w:highlight w:val="white"/>
          <w:lang w:val="ru-RU" w:eastAsia="ru-RU" w:bidi="ar-SA"/>
        </w:rPr>
        <w:t>0</w:t>
      </w:r>
      <w:r>
        <w:rPr>
          <w:rStyle w:val="FontStyle12"/>
          <w:rFonts w:eastAsia="" w:eastAsiaTheme="minorEastAsia" w:hAnsiTheme="minorHAnsi"/>
          <w:color w:val="000000"/>
          <w:kern w:val="0"/>
          <w:highlight w:val="white"/>
          <w:lang w:val="ru-RU" w:eastAsia="ru-RU" w:bidi="ar-SA"/>
        </w:rPr>
        <w:t xml:space="preserve">, выдан ОВД Краснооктябрьского района гор. Волгограда </w:t>
      </w:r>
      <w:r>
        <w:rPr>
          <w:rStyle w:val="FontStyle12"/>
          <w:rFonts w:eastAsia="" w:eastAsiaTheme="minorEastAsia" w:hAnsiTheme="minorHAnsi"/>
          <w:color w:val="000000"/>
          <w:kern w:val="0"/>
          <w:highlight w:val="white"/>
          <w:lang w:val="ru-RU" w:eastAsia="ru-RU" w:bidi="ar-SA"/>
        </w:rPr>
        <w:t>00.00.0000</w:t>
      </w:r>
      <w:r>
        <w:rPr>
          <w:rStyle w:val="FontStyle12"/>
          <w:rFonts w:eastAsia="" w:eastAsiaTheme="minorEastAsia" w:hAnsiTheme="minorHAnsi"/>
          <w:color w:val="000000"/>
          <w:kern w:val="0"/>
          <w:highlight w:val="white"/>
          <w:lang w:val="ru-RU" w:eastAsia="ru-RU" w:bidi="ar-SA"/>
        </w:rPr>
        <w:t xml:space="preserve"> года, проживающий по адресу: город Волгоград, улица имени </w:t>
      </w:r>
      <w:r>
        <w:rPr>
          <w:rStyle w:val="FontStyle12"/>
          <w:rFonts w:eastAsia="" w:eastAsiaTheme="minorEastAsia" w:hAnsiTheme="minorHAnsi"/>
          <w:color w:val="000000"/>
          <w:kern w:val="0"/>
          <w:highlight w:val="white"/>
          <w:lang w:val="ru-RU" w:eastAsia="ru-RU" w:bidi="ar-SA"/>
        </w:rPr>
        <w:t>Чуйкова, дом 00, квартира 000</w:t>
      </w:r>
      <w:r>
        <w:rPr>
          <w:rStyle w:val="FontStyle12"/>
          <w:rFonts w:eastAsia="" w:eastAsiaTheme="minorEastAsia" w:hAnsiTheme="minorHAnsi"/>
          <w:color w:val="000000"/>
          <w:kern w:val="0"/>
          <w:highlight w:val="white"/>
          <w:lang w:val="ru-RU" w:eastAsia="ru-RU" w:bidi="ar-SA"/>
        </w:rPr>
        <w:t>, именуемый в дальнейшем «Покупатель», с другой стороны, заключили в простой письменной форме настоящий договор о нижеследующем:</w:t>
      </w:r>
    </w:p>
    <w:p>
      <w:pPr>
        <w:pStyle w:val="Style51"/>
        <w:widowControl/>
        <w:numPr>
          <w:ilvl w:val="0"/>
          <w:numId w:val="1"/>
        </w:numPr>
        <w:tabs>
          <w:tab w:val="clear" w:pos="720"/>
          <w:tab w:val="left" w:pos="250" w:leader="none"/>
        </w:tabs>
        <w:spacing w:lineRule="exact" w:line="293" w:before="302" w:after="0"/>
        <w:jc w:val="both"/>
        <w:rPr/>
      </w:pPr>
      <w:r>
        <w:rPr>
          <w:rStyle w:val="FontStyle12"/>
          <w:rFonts w:eastAsia="" w:eastAsiaTheme="minorEastAsia" w:hAnsiTheme="minorHAnsi"/>
          <w:highlight w:val="white"/>
        </w:rPr>
        <w:t>В соответствии с условиями настоящего договора «Продавец» передает, а «Покупатель» принимает в собственность земельный участок, находящийся по адресу: Волгоградская об</w:t>
        <w:softHyphen/>
        <w:t xml:space="preserve">ласть, Среднеахтубинский район, поселок </w:t>
      </w:r>
      <w:r>
        <w:rPr>
          <w:rStyle w:val="FontStyle12"/>
          <w:rFonts w:eastAsia="" w:eastAsiaTheme="minorEastAsia" w:hAnsiTheme="minorHAnsi"/>
          <w:highlight w:val="white"/>
        </w:rPr>
        <w:t xml:space="preserve">Радужный, </w:t>
      </w:r>
      <w:r>
        <w:rPr>
          <w:rStyle w:val="FontStyle12"/>
          <w:rFonts w:eastAsia="" w:eastAsiaTheme="minorEastAsia" w:hAnsiTheme="minorHAnsi"/>
          <w:highlight w:val="white"/>
        </w:rPr>
        <w:t xml:space="preserve">улица </w:t>
      </w:r>
      <w:r>
        <w:rPr>
          <w:rStyle w:val="FontStyle12"/>
          <w:rFonts w:eastAsia="" w:eastAsiaTheme="minorEastAsia" w:hAnsiTheme="minorHAnsi"/>
          <w:highlight w:val="white"/>
        </w:rPr>
        <w:t>Советская</w:t>
      </w:r>
      <w:r>
        <w:rPr>
          <w:rStyle w:val="FontStyle12"/>
          <w:rFonts w:eastAsia="" w:eastAsiaTheme="minorEastAsia" w:hAnsiTheme="minorHAnsi"/>
          <w:highlight w:val="white"/>
        </w:rPr>
        <w:t xml:space="preserve"> и уплачивает «Продавцу» предусмотренную настоящим договором денежную сумму.</w:t>
      </w:r>
    </w:p>
    <w:p>
      <w:pPr>
        <w:pStyle w:val="Style51"/>
        <w:widowControl/>
        <w:numPr>
          <w:ilvl w:val="0"/>
          <w:numId w:val="1"/>
        </w:numPr>
        <w:tabs>
          <w:tab w:val="clear" w:pos="720"/>
          <w:tab w:val="left" w:pos="250" w:leader="none"/>
        </w:tabs>
        <w:spacing w:lineRule="exact" w:line="293"/>
        <w:jc w:val="both"/>
        <w:rPr/>
      </w:pPr>
      <w:r>
        <w:rPr>
          <w:rStyle w:val="FontStyle12"/>
          <w:rFonts w:eastAsia="" w:eastAsiaTheme="minorEastAsia" w:hAnsiTheme="minorHAnsi"/>
          <w:highlight w:val="white"/>
        </w:rPr>
        <w:t>Отчуждаемый земельный участок принадлежит «Продавцу» на праве собственности на ос</w:t>
        <w:softHyphen/>
        <w:t xml:space="preserve">новании договора купли-продажи земельного участка от </w:t>
      </w:r>
      <w:r>
        <w:rPr>
          <w:rStyle w:val="FontStyle12"/>
          <w:rFonts w:eastAsia="" w:eastAsiaTheme="minorEastAsia" w:hAnsiTheme="minorHAnsi"/>
          <w:highlight w:val="white"/>
        </w:rPr>
        <w:t>00.00.0000</w:t>
      </w:r>
      <w:r>
        <w:rPr>
          <w:rStyle w:val="FontStyle12"/>
          <w:rFonts w:eastAsia="" w:eastAsiaTheme="minorEastAsia" w:hAnsiTheme="minorHAnsi"/>
          <w:highlight w:val="white"/>
        </w:rPr>
        <w:t xml:space="preserve"> года и решения о разделе от </w:t>
      </w:r>
      <w:r>
        <w:rPr>
          <w:rStyle w:val="FontStyle12"/>
          <w:rFonts w:eastAsia="" w:eastAsiaTheme="minorEastAsia" w:hAnsiTheme="minorHAnsi"/>
          <w:highlight w:val="white"/>
        </w:rPr>
        <w:t>00.00.0000</w:t>
      </w:r>
      <w:r>
        <w:rPr>
          <w:rStyle w:val="FontStyle12"/>
          <w:rFonts w:eastAsia="" w:eastAsiaTheme="minorEastAsia" w:hAnsiTheme="minorHAnsi"/>
          <w:highlight w:val="white"/>
        </w:rPr>
        <w:t xml:space="preserve"> года.</w:t>
      </w:r>
    </w:p>
    <w:p>
      <w:pPr>
        <w:pStyle w:val="Style41"/>
        <w:widowControl/>
        <w:spacing w:lineRule="exact" w:line="293" w:before="5" w:after="0"/>
        <w:jc w:val="both"/>
        <w:rPr/>
      </w:pPr>
      <w:r>
        <w:rPr>
          <w:rStyle w:val="FontStyle12"/>
          <w:rFonts w:eastAsia="" w:eastAsiaTheme="minorEastAsia" w:hAnsiTheme="minorHAnsi"/>
          <w:highlight w:val="white"/>
        </w:rPr>
        <w:t>Право собственности «Продавца» зарегистрировано Управлением Федеральной службы госу</w:t>
        <w:softHyphen/>
        <w:t xml:space="preserve">дарственной регистрации, кадастра и картографии по Волгоградской области </w:t>
      </w:r>
      <w:r>
        <w:rPr>
          <w:rStyle w:val="FontStyle12"/>
          <w:rFonts w:eastAsia="" w:eastAsiaTheme="minorEastAsia" w:hAnsiTheme="minorHAnsi"/>
          <w:highlight w:val="white"/>
        </w:rPr>
        <w:t>00.00.0000</w:t>
      </w:r>
      <w:r>
        <w:rPr>
          <w:rStyle w:val="FontStyle12"/>
          <w:rFonts w:eastAsia="" w:eastAsiaTheme="minorEastAsia" w:hAnsiTheme="minorHAnsi"/>
          <w:highlight w:val="white"/>
        </w:rPr>
        <w:t xml:space="preserve"> года, о чем в Едином государственном реестре </w:t>
      </w:r>
      <w:r>
        <w:rPr>
          <w:rStyle w:val="FontStyle12"/>
          <w:rFonts w:eastAsia="" w:cs="Times New Roman" w:eastAsiaTheme="minorEastAsia" w:hAnsiTheme="minorHAnsi"/>
          <w:color w:val="000000"/>
          <w:kern w:val="0"/>
          <w:sz w:val="22"/>
          <w:szCs w:val="22"/>
          <w:highlight w:val="white"/>
          <w:lang w:val="ru-RU" w:eastAsia="ru-RU" w:bidi="ar-SA"/>
        </w:rPr>
        <w:t xml:space="preserve">недвижимости </w:t>
      </w:r>
      <w:r>
        <w:rPr>
          <w:rStyle w:val="FontStyle12"/>
          <w:rFonts w:eastAsia="" w:eastAsiaTheme="minorEastAsia" w:hAnsiTheme="minorHAnsi"/>
          <w:highlight w:val="white"/>
        </w:rPr>
        <w:t>сделана запись регистрации за №34:</w:t>
      </w:r>
      <w:r>
        <w:rPr>
          <w:rStyle w:val="FontStyle12"/>
          <w:rFonts w:eastAsia="" w:eastAsiaTheme="minorEastAsia" w:hAnsiTheme="minorHAnsi"/>
          <w:highlight w:val="white"/>
        </w:rPr>
        <w:t>00</w:t>
      </w:r>
      <w:r>
        <w:rPr>
          <w:rStyle w:val="FontStyle12"/>
          <w:rFonts w:eastAsia="" w:eastAsiaTheme="minorEastAsia" w:hAnsiTheme="minorHAnsi"/>
          <w:highlight w:val="white"/>
        </w:rPr>
        <w:t>:</w:t>
      </w:r>
      <w:r>
        <w:rPr>
          <w:rStyle w:val="FontStyle12"/>
          <w:rFonts w:eastAsia="" w:eastAsiaTheme="minorEastAsia" w:hAnsiTheme="minorHAnsi"/>
          <w:highlight w:val="white"/>
        </w:rPr>
        <w:t>000000</w:t>
      </w:r>
      <w:r>
        <w:rPr>
          <w:rStyle w:val="FontStyle12"/>
          <w:rFonts w:eastAsia="" w:eastAsiaTheme="minorEastAsia" w:hAnsiTheme="minorHAnsi"/>
          <w:highlight w:val="white"/>
        </w:rPr>
        <w:t>:</w:t>
      </w:r>
      <w:r>
        <w:rPr>
          <w:rStyle w:val="FontStyle12"/>
          <w:rFonts w:eastAsia="" w:eastAsiaTheme="minorEastAsia" w:hAnsiTheme="minorHAnsi"/>
          <w:highlight w:val="white"/>
        </w:rPr>
        <w:t>0000</w:t>
      </w:r>
      <w:r>
        <w:rPr>
          <w:rStyle w:val="FontStyle12"/>
          <w:rFonts w:eastAsia="" w:eastAsiaTheme="minorEastAsia" w:hAnsiTheme="minorHAnsi"/>
          <w:highlight w:val="white"/>
        </w:rPr>
        <w:t>-34/0</w:t>
      </w:r>
      <w:r>
        <w:rPr>
          <w:rStyle w:val="FontStyle12"/>
          <w:rFonts w:eastAsia="" w:eastAsiaTheme="minorEastAsia" w:hAnsiTheme="minorHAnsi"/>
          <w:highlight w:val="white"/>
        </w:rPr>
        <w:t>00</w:t>
      </w:r>
      <w:r>
        <w:rPr>
          <w:rStyle w:val="FontStyle12"/>
          <w:rFonts w:eastAsia="" w:eastAsiaTheme="minorEastAsia" w:hAnsiTheme="minorHAnsi"/>
          <w:highlight w:val="white"/>
        </w:rPr>
        <w:t>/20</w:t>
      </w:r>
      <w:r>
        <w:rPr>
          <w:rStyle w:val="FontStyle12"/>
          <w:rFonts w:eastAsia="" w:eastAsiaTheme="minorEastAsia" w:hAnsiTheme="minorHAnsi"/>
          <w:highlight w:val="white"/>
        </w:rPr>
        <w:t>00</w:t>
      </w:r>
      <w:r>
        <w:rPr>
          <w:rStyle w:val="FontStyle12"/>
          <w:rFonts w:eastAsia="" w:eastAsiaTheme="minorEastAsia" w:hAnsiTheme="minorHAnsi"/>
          <w:highlight w:val="white"/>
        </w:rPr>
        <w:t>-1.</w:t>
      </w:r>
    </w:p>
    <w:p>
      <w:pPr>
        <w:pStyle w:val="Style51"/>
        <w:widowControl/>
        <w:numPr>
          <w:ilvl w:val="0"/>
          <w:numId w:val="2"/>
        </w:numPr>
        <w:tabs>
          <w:tab w:val="clear" w:pos="720"/>
          <w:tab w:val="left" w:pos="250" w:leader="none"/>
        </w:tabs>
        <w:spacing w:lineRule="exact" w:line="293"/>
        <w:jc w:val="both"/>
        <w:rPr/>
      </w:pPr>
      <w:r>
        <w:rPr>
          <w:rStyle w:val="FontStyle12"/>
          <w:rFonts w:eastAsia="" w:eastAsiaTheme="minorEastAsia" w:hAnsiTheme="minorHAnsi"/>
          <w:highlight w:val="white"/>
        </w:rPr>
        <w:t>Отчуждаемый земельный участок имеет общую площадь - 450 (четыреста пятьдесят) м</w:t>
      </w:r>
      <w:r>
        <w:rPr>
          <w:rStyle w:val="FontStyle12"/>
          <w:rFonts w:eastAsia="" w:eastAsiaTheme="minorEastAsia" w:hAnsiTheme="minorHAnsi"/>
          <w:highlight w:val="white"/>
          <w:vertAlign w:val="superscript"/>
        </w:rPr>
        <w:t>2</w:t>
      </w:r>
      <w:r>
        <w:rPr>
          <w:rStyle w:val="FontStyle12"/>
          <w:rFonts w:eastAsia="" w:eastAsiaTheme="minorEastAsia" w:hAnsiTheme="minorHAnsi"/>
          <w:highlight w:val="white"/>
        </w:rPr>
        <w:t>, категория земель - земли населенных пунктов, разрешенное использование (назначе</w:t>
        <w:softHyphen/>
        <w:t>ние) — под квартал жилой застройки.</w:t>
      </w:r>
    </w:p>
    <w:p>
      <w:pPr>
        <w:pStyle w:val="Style31"/>
        <w:widowControl/>
        <w:spacing w:lineRule="exact" w:line="293"/>
        <w:jc w:val="both"/>
        <w:rPr/>
      </w:pPr>
      <w:r>
        <w:rPr>
          <w:rStyle w:val="FontStyle12"/>
          <w:rFonts w:eastAsia="" w:eastAsiaTheme="minorEastAsia" w:hAnsiTheme="minorHAnsi"/>
          <w:highlight w:val="white"/>
        </w:rPr>
        <w:t>Кадастровый номер земельного участка: 34:</w:t>
      </w:r>
      <w:r>
        <w:rPr>
          <w:rStyle w:val="FontStyle12"/>
          <w:rFonts w:eastAsia="" w:eastAsiaTheme="minorEastAsia" w:hAnsiTheme="minorHAnsi"/>
          <w:highlight w:val="white"/>
        </w:rPr>
        <w:t>00</w:t>
      </w:r>
      <w:r>
        <w:rPr>
          <w:rStyle w:val="FontStyle12"/>
          <w:rFonts w:eastAsia="" w:eastAsiaTheme="minorEastAsia" w:hAnsiTheme="minorHAnsi"/>
          <w:highlight w:val="white"/>
        </w:rPr>
        <w:t>:</w:t>
      </w:r>
      <w:r>
        <w:rPr>
          <w:rStyle w:val="FontStyle12"/>
          <w:rFonts w:eastAsia="" w:eastAsiaTheme="minorEastAsia" w:hAnsiTheme="minorHAnsi"/>
          <w:highlight w:val="white"/>
        </w:rPr>
        <w:t>00</w:t>
      </w:r>
      <w:r>
        <w:rPr>
          <w:rStyle w:val="FontStyle12"/>
          <w:rFonts w:eastAsia="" w:eastAsiaTheme="minorEastAsia" w:hAnsiTheme="minorHAnsi"/>
          <w:highlight w:val="white"/>
        </w:rPr>
        <w:t>000</w:t>
      </w:r>
      <w:r>
        <w:rPr>
          <w:rStyle w:val="FontStyle12"/>
          <w:rFonts w:eastAsia="" w:eastAsiaTheme="minorEastAsia" w:hAnsiTheme="minorHAnsi"/>
          <w:highlight w:val="white"/>
        </w:rPr>
        <w:t>0</w:t>
      </w:r>
      <w:r>
        <w:rPr>
          <w:rStyle w:val="FontStyle12"/>
          <w:rFonts w:eastAsia="" w:eastAsiaTheme="minorEastAsia" w:hAnsiTheme="minorHAnsi"/>
          <w:highlight w:val="white"/>
        </w:rPr>
        <w:t>:</w:t>
      </w:r>
      <w:r>
        <w:rPr>
          <w:rStyle w:val="FontStyle12"/>
          <w:rFonts w:eastAsia="" w:eastAsiaTheme="minorEastAsia" w:hAnsiTheme="minorHAnsi"/>
          <w:highlight w:val="white"/>
        </w:rPr>
        <w:t>0000</w:t>
      </w:r>
      <w:r>
        <w:rPr>
          <w:rStyle w:val="FontStyle12"/>
          <w:rFonts w:eastAsia="" w:eastAsiaTheme="minorEastAsia" w:hAnsiTheme="minorHAnsi"/>
          <w:highlight w:val="white"/>
        </w:rPr>
        <w:t>.</w:t>
      </w:r>
    </w:p>
    <w:p>
      <w:pPr>
        <w:pStyle w:val="Style41"/>
        <w:widowControl/>
        <w:spacing w:lineRule="exact" w:line="293"/>
        <w:jc w:val="both"/>
        <w:rPr>
          <w:rStyle w:val="FontStyle12"/>
        </w:rPr>
      </w:pPr>
      <w:r>
        <w:rPr>
          <w:rStyle w:val="FontStyle12"/>
          <w:rFonts w:eastAsia="" w:eastAsiaTheme="minorEastAsia" w:hAnsiTheme="minorHAnsi"/>
          <w:highlight w:val="white"/>
        </w:rPr>
        <w:t>На момент заключения настоящего договора на отчуждаемом земельном участке отсутствуют какие-либо здания, строения, сооружения, принадлежащие «Продавцу» на праве собственно</w:t>
        <w:softHyphen/>
        <w:t>сти.</w:t>
      </w:r>
    </w:p>
    <w:p>
      <w:pPr>
        <w:pStyle w:val="Style51"/>
        <w:widowControl/>
        <w:numPr>
          <w:ilvl w:val="0"/>
          <w:numId w:val="3"/>
        </w:numPr>
        <w:tabs>
          <w:tab w:val="clear" w:pos="720"/>
          <w:tab w:val="left" w:pos="250" w:leader="none"/>
        </w:tabs>
        <w:spacing w:lineRule="exact" w:line="293" w:before="10" w:after="0"/>
        <w:jc w:val="both"/>
        <w:rPr/>
      </w:pPr>
      <w:r>
        <w:rPr>
          <w:rStyle w:val="FontStyle12"/>
          <w:rFonts w:eastAsia="" w:eastAsiaTheme="minorEastAsia" w:hAnsiTheme="minorHAnsi"/>
          <w:highlight w:val="white"/>
        </w:rPr>
        <w:t>Соглашением «Продавца» и «Покупателя» продажная цена отчуждаемого земельного участка определена в 50000 (пятьдесят тысяч) рублей, которые полностью уплачены «Покупате</w:t>
        <w:softHyphen/>
        <w:t>лем» «Продавцу» наличными деньгами до подписания настоящего договора.</w:t>
      </w:r>
    </w:p>
    <w:p>
      <w:pPr>
        <w:pStyle w:val="Style41"/>
        <w:widowControl/>
        <w:spacing w:lineRule="exact" w:line="293" w:before="5" w:after="0"/>
        <w:jc w:val="both"/>
        <w:rPr>
          <w:rStyle w:val="FontStyle12"/>
        </w:rPr>
      </w:pPr>
      <w:r>
        <w:rPr>
          <w:rStyle w:val="FontStyle12"/>
          <w:rFonts w:eastAsia="" w:eastAsiaTheme="minorEastAsia" w:hAnsiTheme="minorHAnsi"/>
          <w:highlight w:val="white"/>
        </w:rPr>
        <w:t>Расчет с «Продавцом» по настоящему договору произведен в полном объеме, претензий по оплате имущества к «Покупателю» не имеется.</w:t>
      </w:r>
    </w:p>
    <w:p>
      <w:pPr>
        <w:pStyle w:val="Style51"/>
        <w:widowControl/>
        <w:numPr>
          <w:ilvl w:val="0"/>
          <w:numId w:val="4"/>
        </w:numPr>
        <w:tabs>
          <w:tab w:val="clear" w:pos="720"/>
          <w:tab w:val="left" w:pos="250" w:leader="none"/>
        </w:tabs>
        <w:spacing w:lineRule="exact" w:line="293" w:before="5" w:after="0"/>
        <w:jc w:val="both"/>
        <w:rPr>
          <w:rStyle w:val="FontStyle12"/>
        </w:rPr>
      </w:pPr>
      <w:r>
        <w:rPr>
          <w:rStyle w:val="FontStyle12"/>
          <w:rFonts w:eastAsia="" w:eastAsiaTheme="minorEastAsia" w:hAnsiTheme="minorHAnsi"/>
          <w:highlight w:val="white"/>
        </w:rPr>
        <w:t>При подписании настоящего договора стороны знакомы со следующими положениями за</w:t>
        <w:softHyphen/>
        <w:t>кона:</w:t>
      </w:r>
    </w:p>
    <w:p>
      <w:pPr>
        <w:pStyle w:val="Normal"/>
        <w:widowControl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Style21"/>
        <w:widowControl/>
        <w:numPr>
          <w:ilvl w:val="0"/>
          <w:numId w:val="5"/>
        </w:numPr>
        <w:tabs>
          <w:tab w:val="clear" w:pos="720"/>
          <w:tab w:val="left" w:pos="360" w:leader="none"/>
        </w:tabs>
        <w:spacing w:before="14" w:after="0"/>
        <w:ind w:right="91" w:hanging="0"/>
        <w:jc w:val="both"/>
        <w:rPr>
          <w:rStyle w:val="FontStyle12"/>
        </w:rPr>
      </w:pPr>
      <w:r>
        <w:rPr>
          <w:rStyle w:val="FontStyle12"/>
          <w:rFonts w:eastAsia="" w:eastAsiaTheme="minorEastAsia" w:hAnsiTheme="minorHAnsi"/>
          <w:highlight w:val="white"/>
        </w:rPr>
        <w:t>недействительность сделки с момента её совершения в случае, если стороны имели целью прикрыть другую сделку (ст. 170 ГК РФ);</w:t>
      </w:r>
    </w:p>
    <w:p>
      <w:pPr>
        <w:pStyle w:val="Style51"/>
        <w:widowControl/>
        <w:numPr>
          <w:ilvl w:val="0"/>
          <w:numId w:val="5"/>
        </w:numPr>
        <w:tabs>
          <w:tab w:val="clear" w:pos="720"/>
          <w:tab w:val="left" w:pos="360" w:leader="none"/>
        </w:tabs>
        <w:spacing w:lineRule="exact" w:line="293" w:before="5" w:after="0"/>
        <w:jc w:val="both"/>
        <w:rPr>
          <w:rStyle w:val="FontStyle12"/>
        </w:rPr>
      </w:pPr>
      <w:r>
        <w:rPr>
          <w:rStyle w:val="FontStyle12"/>
          <w:rFonts w:eastAsia="" w:eastAsiaTheme="minorEastAsia" w:hAnsiTheme="minorHAnsi"/>
          <w:highlight w:val="white"/>
        </w:rPr>
        <w:t>возможность предъявления иска о признании сделки недействительной в случае её совер</w:t>
        <w:softHyphen/>
        <w:t>шения под влиянием обмана, насилия, угроз, вследствие стечения тяжелых обстоятельств, в течение года со дня прекращения насилия, угроз, получения стороной сведений об иных об</w:t>
        <w:softHyphen/>
        <w:t>стоятельствах (ст. 179 и 181 ГК РФ);</w:t>
      </w:r>
    </w:p>
    <w:p>
      <w:pPr>
        <w:pStyle w:val="Style21"/>
        <w:widowControl/>
        <w:numPr>
          <w:ilvl w:val="0"/>
          <w:numId w:val="5"/>
        </w:numPr>
        <w:tabs>
          <w:tab w:val="clear" w:pos="720"/>
          <w:tab w:val="left" w:pos="360" w:leader="none"/>
        </w:tabs>
        <w:ind w:right="62" w:hanging="0"/>
        <w:jc w:val="both"/>
        <w:rPr/>
      </w:pPr>
      <w:r>
        <w:rPr>
          <w:rStyle w:val="FontStyle12"/>
          <w:rFonts w:eastAsia="" w:eastAsiaTheme="minorEastAsia" w:hAnsiTheme="minorHAnsi"/>
          <w:highlight w:val="white"/>
        </w:rPr>
        <w:t>возможность расторжения договора по иску заинтересованных лиц, чьи интересы наруше</w:t>
        <w:softHyphen/>
        <w:t>ны совершением настоящей сделки (ст. 256 ГК РФ);</w:t>
      </w:r>
    </w:p>
    <w:p>
      <w:pPr>
        <w:pStyle w:val="Style21"/>
        <w:widowControl/>
        <w:numPr>
          <w:ilvl w:val="0"/>
          <w:numId w:val="5"/>
        </w:numPr>
        <w:tabs>
          <w:tab w:val="clear" w:pos="720"/>
          <w:tab w:val="left" w:pos="360" w:leader="none"/>
        </w:tabs>
        <w:jc w:val="both"/>
        <w:rPr/>
      </w:pPr>
      <w:r>
        <w:rPr>
          <w:rStyle w:val="FontStyle12"/>
          <w:rFonts w:eastAsia="" w:eastAsiaTheme="minorEastAsia" w:hAnsiTheme="minorHAnsi"/>
          <w:highlight w:val="white"/>
        </w:rPr>
        <w:t>невозможность ссылаться на иные документы и требовать исполнения условий сделки, со</w:t>
        <w:softHyphen/>
        <w:t>гласие сторон по которым не было достигнуто в рамках настоящего договора (ст. 432 ГК РФ);</w:t>
      </w:r>
    </w:p>
    <w:p>
      <w:pPr>
        <w:pStyle w:val="Style51"/>
        <w:widowControl/>
        <w:numPr>
          <w:ilvl w:val="0"/>
          <w:numId w:val="6"/>
        </w:numPr>
        <w:tabs>
          <w:tab w:val="clear" w:pos="720"/>
          <w:tab w:val="left" w:pos="250" w:leader="none"/>
        </w:tabs>
        <w:spacing w:lineRule="exact" w:line="293" w:before="53" w:after="0"/>
        <w:jc w:val="both"/>
        <w:rPr/>
      </w:pPr>
      <w:r>
        <w:rPr>
          <w:rStyle w:val="FontStyle12"/>
          <w:rFonts w:eastAsia="" w:eastAsiaTheme="minorEastAsia" w:hAnsiTheme="minorHAnsi"/>
          <w:highlight w:val="white"/>
        </w:rPr>
        <w:t>Переход права собственности на земельный участок к «Покупателю» подлежит регистрации в Едином государственном реестре недвижимости органом, осуществляющим государственную  регистрацию прав на недвижимое имущество и сделок с ним. Право собственности «Покупателя» на земельный участок будет считаться возникшим с мо</w:t>
        <w:softHyphen/>
        <w:t>мента внесения соответствующей записи в Единый государственный реестр недвижимости.</w:t>
      </w:r>
    </w:p>
    <w:p>
      <w:pPr>
        <w:pStyle w:val="Style51"/>
        <w:widowControl/>
        <w:numPr>
          <w:ilvl w:val="0"/>
          <w:numId w:val="6"/>
        </w:numPr>
        <w:tabs>
          <w:tab w:val="clear" w:pos="720"/>
          <w:tab w:val="left" w:pos="250" w:leader="none"/>
        </w:tabs>
        <w:spacing w:lineRule="exact" w:line="293" w:before="5" w:after="0"/>
        <w:jc w:val="both"/>
        <w:rPr>
          <w:rStyle w:val="FontStyle12"/>
        </w:rPr>
      </w:pPr>
      <w:r>
        <w:rPr>
          <w:rStyle w:val="FontStyle12"/>
          <w:rFonts w:eastAsia="" w:eastAsiaTheme="minorEastAsia" w:hAnsiTheme="minorHAnsi"/>
          <w:highlight w:val="white"/>
        </w:rPr>
        <w:t>Земельный участок, являющийся предметом настоящего договора, до его подписания сто</w:t>
        <w:softHyphen/>
        <w:t>ронами осмотрен, претензий по его состоянию у «Покупателя» не имеется. Освобождение и передача имущества «Продавцом», а также его принятие «Покупателем» осуществлены до подписания настоящего договора. Стороны договорились считать настоящий пункт соглаше</w:t>
        <w:softHyphen/>
        <w:t>нием о передаче имущества, имеющим силу акта приема-передачи.</w:t>
      </w:r>
    </w:p>
    <w:p>
      <w:pPr>
        <w:pStyle w:val="Style51"/>
        <w:widowControl/>
        <w:numPr>
          <w:ilvl w:val="0"/>
          <w:numId w:val="6"/>
        </w:numPr>
        <w:tabs>
          <w:tab w:val="clear" w:pos="720"/>
          <w:tab w:val="left" w:pos="250" w:leader="none"/>
        </w:tabs>
        <w:spacing w:lineRule="exact" w:line="293"/>
        <w:jc w:val="both"/>
        <w:rPr>
          <w:rStyle w:val="FontStyle12"/>
        </w:rPr>
      </w:pPr>
      <w:r>
        <w:rPr>
          <w:rStyle w:val="FontStyle12"/>
          <w:rFonts w:eastAsia="" w:eastAsiaTheme="minorEastAsia" w:hAnsiTheme="minorHAnsi"/>
          <w:highlight w:val="white"/>
        </w:rPr>
        <w:t>На момент подписания настоящего договора отчуждаемое имущество по заявлению соб</w:t>
        <w:softHyphen/>
        <w:t>ственника, несущего ответственность за нижеуказанные сведения, а также согласно данным Единого государственного реестра недвижимости никому не продано, не заложено, в судеб</w:t>
        <w:softHyphen/>
        <w:t>ном споре и под запрещением (арестом) не состоит, не обременено правами и претензиями третьих лиц: сервитутами, правами найма, аренды, пожизненного пользования и т.п., о кото</w:t>
        <w:softHyphen/>
        <w:t>рых на момент заключения настоящего договора стороны не могли не знать.</w:t>
      </w:r>
    </w:p>
    <w:p>
      <w:pPr>
        <w:pStyle w:val="Style51"/>
        <w:widowControl/>
        <w:numPr>
          <w:ilvl w:val="0"/>
          <w:numId w:val="6"/>
        </w:numPr>
        <w:tabs>
          <w:tab w:val="clear" w:pos="720"/>
          <w:tab w:val="left" w:pos="250" w:leader="none"/>
        </w:tabs>
        <w:spacing w:lineRule="exact" w:line="293"/>
        <w:jc w:val="both"/>
        <w:rPr>
          <w:rStyle w:val="FontStyle12"/>
        </w:rPr>
      </w:pPr>
      <w:r>
        <w:rPr>
          <w:rStyle w:val="FontStyle12"/>
          <w:rFonts w:eastAsia="" w:eastAsiaTheme="minorEastAsia" w:hAnsiTheme="minorHAnsi"/>
          <w:highlight w:val="white"/>
        </w:rPr>
        <w:t>Настоящий договор содержит весь объем соглашений между сторонами в отношении пред</w:t>
        <w:softHyphen/>
        <w:t>мета договора, отменяет и делает недействительными все другие обязательства или заявления, которые могли быть приняты сторонами, будь то в устной или письменной форме, до заклю</w:t>
        <w:softHyphen/>
        <w:t>чения настоящего договора.</w:t>
      </w:r>
    </w:p>
    <w:p>
      <w:pPr>
        <w:pStyle w:val="Style51"/>
        <w:widowControl/>
        <w:tabs>
          <w:tab w:val="clear" w:pos="720"/>
          <w:tab w:val="left" w:pos="365" w:leader="none"/>
        </w:tabs>
        <w:spacing w:lineRule="exact" w:line="293"/>
        <w:jc w:val="both"/>
        <w:rPr>
          <w:rStyle w:val="FontStyle12"/>
        </w:rPr>
      </w:pPr>
      <w:r>
        <w:rPr>
          <w:rStyle w:val="FontStyle12"/>
          <w:rFonts w:eastAsia="" w:eastAsiaTheme="minorEastAsia" w:hAnsiTheme="minorHAnsi"/>
          <w:highlight w:val="white"/>
        </w:rPr>
        <w:t>10.</w:t>
        <w:tab/>
        <w:t>Настоящий договор составлен на русском языке и подписан сторонами в трех подлинных</w:t>
        <w:br/>
        <w:t>аутентичных экземплярах, имеющих равную юридическую силу, по одному экземпляру - для</w:t>
        <w:br/>
        <w:t>каждой из сторон, третий экземпляр - для органа по государственной регистрации прав на не-</w:t>
        <w:br/>
        <w:t>движимое имущество и сделок с ним.</w:t>
      </w:r>
    </w:p>
    <w:p>
      <w:pPr>
        <w:pStyle w:val="Style71"/>
        <w:widowControl/>
        <w:spacing w:before="216" w:after="0"/>
        <w:jc w:val="both"/>
        <w:rPr>
          <w:spacing w:val="-20"/>
        </w:rPr>
      </w:pPr>
      <w:r>
        <w:rPr>
          <w:rStyle w:val="FontStyle12"/>
          <w:rFonts w:eastAsia="" w:eastAsiaTheme="minorEastAsia" w:hAnsiTheme="minorHAnsi"/>
          <w:highlight w:val="white"/>
        </w:rPr>
        <w:t xml:space="preserve">«Продавец»   </w:t>
      </w:r>
      <w:r>
        <w:rPr>
          <w:rStyle w:val="FontStyle14"/>
          <w:rFonts w:eastAsia="" w:eastAsiaTheme="minorEastAsia" w:hAnsiTheme="minorHAnsi"/>
          <w:spacing w:val="-20"/>
          <w:highlight w:val="white"/>
        </w:rPr>
        <w:t xml:space="preserve">____________________________________________________________________________________________ </w:t>
      </w:r>
    </w:p>
    <w:p>
      <w:pPr>
        <w:pStyle w:val="Style71"/>
        <w:widowControl/>
        <w:spacing w:before="216" w:after="0"/>
        <w:jc w:val="both"/>
        <w:rPr>
          <w:lang w:val="en-US"/>
        </w:rPr>
      </w:pPr>
      <w:r>
        <w:rPr>
          <w:rStyle w:val="FontStyle14"/>
          <w:rFonts w:eastAsia="" w:eastAsiaTheme="minorEastAsia" w:hAnsiTheme="minorHAnsi"/>
          <w:spacing w:val="-20"/>
          <w:highlight w:val="white"/>
        </w:rPr>
        <w:t xml:space="preserve">___________________________________________________________________________________________________________ </w:t>
      </w:r>
      <w:r>
        <w:rPr>
          <w:rStyle w:val="FontStyle15"/>
          <w:rFonts w:eastAsia="" w:eastAsiaTheme="minorEastAsia" w:hAnsiTheme="minorHAnsi"/>
          <w:highlight w:val="white"/>
          <w:lang w:val="en-US"/>
        </w:rPr>
        <w:t xml:space="preserve"> </w:t>
      </w:r>
    </w:p>
    <w:p>
      <w:pPr>
        <w:pStyle w:val="Style71"/>
        <w:widowControl/>
        <w:spacing w:before="216" w:after="0"/>
        <w:jc w:val="both"/>
        <w:rPr>
          <w:rStyle w:val="FontStyle15"/>
          <w:lang w:val="en-US"/>
        </w:rPr>
      </w:pPr>
      <w:r>
        <w:rPr>
          <w:lang w:val="en-US"/>
        </w:rPr>
      </w:r>
    </w:p>
    <w:p>
      <w:pPr>
        <w:pStyle w:val="Style71"/>
        <w:widowControl/>
        <w:spacing w:before="216" w:after="0"/>
        <w:jc w:val="both"/>
        <w:rPr>
          <w:spacing w:val="-20"/>
        </w:rPr>
      </w:pPr>
      <w:r>
        <w:rPr>
          <w:rStyle w:val="FontStyle12"/>
          <w:rFonts w:eastAsia="" w:eastAsiaTheme="minorEastAsia" w:hAnsiTheme="minorHAnsi"/>
          <w:highlight w:val="white"/>
        </w:rPr>
        <w:t xml:space="preserve">«Покупатель»  </w:t>
      </w:r>
      <w:r>
        <w:rPr>
          <w:rStyle w:val="FontStyle14"/>
          <w:rFonts w:eastAsia="" w:eastAsiaTheme="minorEastAsia" w:hAnsiTheme="minorHAnsi"/>
          <w:spacing w:val="-20"/>
          <w:highlight w:val="white"/>
        </w:rPr>
        <w:t xml:space="preserve">____________________________________________________________________________________________ </w:t>
      </w:r>
    </w:p>
    <w:p>
      <w:pPr>
        <w:pStyle w:val="Style71"/>
        <w:widowControl/>
        <w:spacing w:before="216" w:after="0"/>
        <w:jc w:val="both"/>
        <w:rPr>
          <w:lang w:val="en-US"/>
        </w:rPr>
      </w:pPr>
      <w:r>
        <w:rPr>
          <w:rStyle w:val="FontStyle14"/>
          <w:rFonts w:eastAsia="" w:eastAsiaTheme="minorEastAsia" w:hAnsiTheme="minorHAnsi"/>
          <w:spacing w:val="-20"/>
          <w:highlight w:val="white"/>
        </w:rPr>
        <w:t xml:space="preserve">___________________________________________________________________________________________________________ </w:t>
      </w:r>
      <w:r>
        <w:rPr>
          <w:rStyle w:val="FontStyle15"/>
          <w:rFonts w:eastAsia="" w:eastAsiaTheme="minorEastAsia" w:hAnsiTheme="minorHAnsi"/>
          <w:highlight w:val="white"/>
          <w:lang w:val="en-US"/>
        </w:rPr>
        <w:t xml:space="preserve"> </w:t>
      </w:r>
    </w:p>
    <w:p>
      <w:pPr>
        <w:pStyle w:val="Style71"/>
        <w:widowControl/>
        <w:spacing w:before="216" w:after="0"/>
        <w:jc w:val="both"/>
        <w:rPr>
          <w:rStyle w:val="FontStyle12"/>
          <w:lang w:val="en-US"/>
        </w:rPr>
      </w:pPr>
      <w:r>
        <w:rPr/>
      </w:r>
    </w:p>
    <w:sectPr>
      <w:type w:val="nextPage"/>
      <w:pgSz w:w="11906" w:h="16838"/>
      <w:pgMar w:left="1070" w:right="1070" w:gutter="0" w:header="0" w:top="942" w:footer="0" w:bottom="1086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ylfaen">
    <w:charset w:val="cc"/>
    <w:family w:val="roman"/>
    <w:pitch w:val="variable"/>
  </w:font>
  <w:font w:name="Impact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3"/>
      <w:numFmt w:val="decimal"/>
      <w:lvlText w:val="%1.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4"/>
      <w:numFmt w:val="decimal"/>
      <w:lvlText w:val="%1.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5"/>
      <w:numFmt w:val="decimal"/>
      <w:lvlText w:val="%1.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65535"/>
      <w:numFmt w:val="bullet"/>
      <w:lvlText w:val="&gt;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6"/>
      <w:numFmt w:val="decimal"/>
      <w:lvlText w:val="%1.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nhideWhenUsed="0"/>
    <w:lsdException w:name="Subtitle" w:uiPriority="11" w:semiHidden="0" w:unhideWhenUsed="0" w:qFormat="1"/>
    <w:lsdException w:name="Hyperlink" w:unhideWhenUsed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 w:hAnsiTheme="minorHAnsi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1" w:customStyle="1">
    <w:name w:val="Font Style11"/>
    <w:basedOn w:val="DefaultParagraphFont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styleId="FontStyle12" w:customStyle="1">
    <w:name w:val="Font Style12"/>
    <w:basedOn w:val="DefaultParagraphFont"/>
    <w:uiPriority w:val="99"/>
    <w:qFormat/>
    <w:rPr>
      <w:rFonts w:ascii="Times New Roman" w:hAnsi="Times New Roman" w:cs="Times New Roman"/>
      <w:sz w:val="22"/>
      <w:szCs w:val="22"/>
    </w:rPr>
  </w:style>
  <w:style w:type="character" w:styleId="FontStyle13" w:customStyle="1">
    <w:name w:val="Font Style13"/>
    <w:basedOn w:val="DefaultParagraphFont"/>
    <w:uiPriority w:val="99"/>
    <w:qFormat/>
    <w:rPr>
      <w:rFonts w:ascii="Times New Roman" w:hAnsi="Times New Roman" w:cs="Times New Roman"/>
      <w:b/>
      <w:bCs/>
      <w:i/>
      <w:iCs/>
      <w:spacing w:val="-20"/>
      <w:sz w:val="20"/>
      <w:szCs w:val="20"/>
    </w:rPr>
  </w:style>
  <w:style w:type="character" w:styleId="FontStyle14" w:customStyle="1">
    <w:name w:val="Font Style14"/>
    <w:basedOn w:val="DefaultParagraphFont"/>
    <w:uiPriority w:val="99"/>
    <w:qFormat/>
    <w:rPr>
      <w:rFonts w:ascii="Sylfaen" w:hAnsi="Sylfaen" w:cs="Sylfaen"/>
      <w:b/>
      <w:bCs/>
      <w:i/>
      <w:iCs/>
      <w:sz w:val="22"/>
      <w:szCs w:val="22"/>
    </w:rPr>
  </w:style>
  <w:style w:type="character" w:styleId="FontStyle15" w:customStyle="1">
    <w:name w:val="Font Style15"/>
    <w:basedOn w:val="DefaultParagraphFont"/>
    <w:uiPriority w:val="99"/>
    <w:qFormat/>
    <w:rPr>
      <w:rFonts w:ascii="Times New Roman" w:hAnsi="Times New Roman" w:cs="Times New Roman"/>
      <w:i/>
      <w:iCs/>
      <w:spacing w:val="-30"/>
      <w:w w:val="200"/>
      <w:sz w:val="26"/>
      <w:szCs w:val="26"/>
    </w:rPr>
  </w:style>
  <w:style w:type="character" w:styleId="FontStyle16" w:customStyle="1">
    <w:name w:val="Font Style16"/>
    <w:basedOn w:val="DefaultParagraphFont"/>
    <w:uiPriority w:val="99"/>
    <w:qFormat/>
    <w:rPr>
      <w:rFonts w:ascii="Times New Roman" w:hAnsi="Times New Roman" w:cs="Times New Roman"/>
      <w:sz w:val="20"/>
      <w:szCs w:val="20"/>
    </w:rPr>
  </w:style>
  <w:style w:type="character" w:styleId="FontStyle17" w:customStyle="1">
    <w:name w:val="Font Style17"/>
    <w:basedOn w:val="DefaultParagraphFont"/>
    <w:uiPriority w:val="99"/>
    <w:qFormat/>
    <w:rPr>
      <w:rFonts w:ascii="Times New Roman" w:hAnsi="Times New Roman" w:cs="Times New Roman"/>
      <w:b/>
      <w:bCs/>
      <w:i/>
      <w:iCs/>
      <w:spacing w:val="-10"/>
      <w:sz w:val="30"/>
      <w:szCs w:val="30"/>
    </w:rPr>
  </w:style>
  <w:style w:type="character" w:styleId="FontStyle18" w:customStyle="1">
    <w:name w:val="Font Style18"/>
    <w:basedOn w:val="DefaultParagraphFont"/>
    <w:uiPriority w:val="99"/>
    <w:qFormat/>
    <w:rPr>
      <w:rFonts w:ascii="Times New Roman" w:hAnsi="Times New Roman" w:cs="Times New Roman"/>
      <w:b/>
      <w:bCs/>
      <w:i/>
      <w:iCs/>
      <w:spacing w:val="-20"/>
      <w:sz w:val="20"/>
      <w:szCs w:val="20"/>
    </w:rPr>
  </w:style>
  <w:style w:type="character" w:styleId="FontStyle19" w:customStyle="1">
    <w:name w:val="Font Style19"/>
    <w:basedOn w:val="DefaultParagraphFont"/>
    <w:uiPriority w:val="99"/>
    <w:qFormat/>
    <w:rPr>
      <w:rFonts w:ascii="Sylfaen" w:hAnsi="Sylfaen" w:cs="Sylfaen"/>
      <w:i/>
      <w:iCs/>
      <w:sz w:val="24"/>
      <w:szCs w:val="24"/>
    </w:rPr>
  </w:style>
  <w:style w:type="character" w:styleId="FontStyle20" w:customStyle="1">
    <w:name w:val="Font Style20"/>
    <w:basedOn w:val="DefaultParagraphFont"/>
    <w:uiPriority w:val="99"/>
    <w:qFormat/>
    <w:rPr>
      <w:rFonts w:ascii="Impact" w:hAnsi="Impact" w:cs="Impact"/>
      <w:sz w:val="14"/>
      <w:szCs w:val="14"/>
    </w:rPr>
  </w:style>
  <w:style w:type="character" w:styleId="FontStyle21" w:customStyle="1">
    <w:name w:val="Font Style21"/>
    <w:basedOn w:val="DefaultParagraphFont"/>
    <w:uiPriority w:val="99"/>
    <w:qFormat/>
    <w:rPr>
      <w:rFonts w:ascii="Times New Roman" w:hAnsi="Times New Roman" w:cs="Times New Roman"/>
      <w:i/>
      <w:iCs/>
      <w:spacing w:val="-20"/>
      <w:sz w:val="18"/>
      <w:szCs w:val="18"/>
    </w:rPr>
  </w:style>
  <w:style w:type="character" w:styleId="Style14">
    <w:name w:val="Интернет-ссылка"/>
    <w:basedOn w:val="DefaultParagraphFont"/>
    <w:uiPriority w:val="99"/>
    <w:rPr>
      <w:color w:val="3B98D3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110" w:customStyle="1">
    <w:name w:val="Style1"/>
    <w:basedOn w:val="Normal"/>
    <w:uiPriority w:val="99"/>
    <w:qFormat/>
    <w:pPr>
      <w:spacing w:lineRule="exact" w:line="288"/>
      <w:jc w:val="center"/>
    </w:pPr>
    <w:rPr/>
  </w:style>
  <w:style w:type="paragraph" w:styleId="Style21" w:customStyle="1">
    <w:name w:val="Style2"/>
    <w:basedOn w:val="Normal"/>
    <w:uiPriority w:val="99"/>
    <w:qFormat/>
    <w:pPr>
      <w:spacing w:lineRule="exact" w:line="293"/>
      <w:jc w:val="both"/>
    </w:pPr>
    <w:rPr/>
  </w:style>
  <w:style w:type="paragraph" w:styleId="Style31" w:customStyle="1">
    <w:name w:val="Style3"/>
    <w:basedOn w:val="Normal"/>
    <w:uiPriority w:val="99"/>
    <w:qFormat/>
    <w:pPr>
      <w:spacing w:lineRule="exact" w:line="614"/>
    </w:pPr>
    <w:rPr/>
  </w:style>
  <w:style w:type="paragraph" w:styleId="Style41" w:customStyle="1">
    <w:name w:val="Style4"/>
    <w:basedOn w:val="Normal"/>
    <w:uiPriority w:val="99"/>
    <w:qFormat/>
    <w:pPr>
      <w:spacing w:lineRule="exact" w:line="290"/>
    </w:pPr>
    <w:rPr/>
  </w:style>
  <w:style w:type="paragraph" w:styleId="Style51" w:customStyle="1">
    <w:name w:val="Style5"/>
    <w:basedOn w:val="Normal"/>
    <w:uiPriority w:val="99"/>
    <w:qFormat/>
    <w:pPr>
      <w:spacing w:lineRule="exact" w:line="296"/>
    </w:pPr>
    <w:rPr/>
  </w:style>
  <w:style w:type="paragraph" w:styleId="Style61" w:customStyle="1">
    <w:name w:val="Style6"/>
    <w:basedOn w:val="Normal"/>
    <w:uiPriority w:val="99"/>
    <w:qFormat/>
    <w:pPr>
      <w:spacing w:lineRule="exact" w:line="350"/>
      <w:jc w:val="center"/>
    </w:pPr>
    <w:rPr/>
  </w:style>
  <w:style w:type="paragraph" w:styleId="Style71" w:customStyle="1">
    <w:name w:val="Style7"/>
    <w:basedOn w:val="Normal"/>
    <w:uiPriority w:val="99"/>
    <w:qFormat/>
    <w:pPr/>
    <w:rPr/>
  </w:style>
  <w:style w:type="paragraph" w:styleId="Style81" w:customStyle="1">
    <w:name w:val="Style8"/>
    <w:basedOn w:val="Normal"/>
    <w:uiPriority w:val="99"/>
    <w:qFormat/>
    <w:pPr/>
    <w:rPr/>
  </w:style>
  <w:style w:type="paragraph" w:styleId="Style91" w:customStyle="1">
    <w:name w:val="Style9"/>
    <w:basedOn w:val="Normal"/>
    <w:uiPriority w:val="99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LibreOffice/7.3.5.2$Windows_X86_64 LibreOffice_project/184fe81b8c8c30d8b5082578aee2fed2ea847c01</Application>
  <AppVersion>15.0000</AppVersion>
  <DocSecurity>0</DocSecurity>
  <Pages>2</Pages>
  <Words>658</Words>
  <Characters>4939</Characters>
  <CharactersWithSpaces>5627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2018-07-16T16:40:00Z</dcterms:created>
  <dc:creator>User</dc:creator>
  <dc:description/>
  <dc:language>ru-RU</dc:language>
  <cp:lastModifiedBy/>
  <cp:lastPrinted>2020-12-10T16:11:31Z</cp:lastPrinted>
  <dcterms:modified xsi:type="dcterms:W3CDTF">2025-07-16T14:14:19Z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