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40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Арбитражный суд города Москвы</w:t>
      </w:r>
    </w:p>
    <w:p>
      <w:pPr>
        <w:pStyle w:val="Normal"/>
        <w:ind w:left="340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 </w:t>
      </w:r>
    </w:p>
    <w:p>
      <w:pPr>
        <w:pStyle w:val="Normal"/>
        <w:ind w:left="340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115225, Россия, г. Москва, ул. Большая Тульская, д. 117</w:t>
      </w:r>
    </w:p>
    <w:p>
      <w:pPr>
        <w:pStyle w:val="Normal"/>
        <w:ind w:left="340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402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Истец</w:t>
      </w:r>
      <w:r>
        <w:rPr>
          <w:sz w:val="22"/>
          <w:szCs w:val="22"/>
        </w:rPr>
        <w:t xml:space="preserve">: Индивидуальный предприниматель </w:t>
      </w:r>
      <w:r>
        <w:rPr>
          <w:sz w:val="22"/>
          <w:szCs w:val="22"/>
        </w:rPr>
        <w:t>Иванов Иван Иванович</w:t>
      </w:r>
      <w:r>
        <w:rPr>
          <w:sz w:val="22"/>
          <w:szCs w:val="22"/>
        </w:rPr>
        <w:t>, адрес регистрации: 400</w:t>
      </w:r>
      <w:r>
        <w:rPr>
          <w:sz w:val="22"/>
          <w:szCs w:val="22"/>
        </w:rPr>
        <w:t>000</w:t>
      </w:r>
      <w:r>
        <w:rPr>
          <w:sz w:val="22"/>
          <w:szCs w:val="22"/>
        </w:rPr>
        <w:t xml:space="preserve">, г. Волгоград, ул……..., д. </w:t>
      </w:r>
      <w:r>
        <w:rPr>
          <w:sz w:val="22"/>
          <w:szCs w:val="22"/>
        </w:rPr>
        <w:t>00</w:t>
      </w:r>
      <w:r>
        <w:rPr>
          <w:sz w:val="22"/>
          <w:szCs w:val="22"/>
        </w:rPr>
        <w:t xml:space="preserve">, кв. </w:t>
      </w:r>
      <w:r>
        <w:rPr>
          <w:sz w:val="22"/>
          <w:szCs w:val="22"/>
        </w:rPr>
        <w:t>00</w:t>
      </w:r>
      <w:r>
        <w:rPr>
          <w:sz w:val="22"/>
          <w:szCs w:val="22"/>
        </w:rPr>
        <w:t>, почтовый адрес: 40</w:t>
      </w:r>
      <w:r>
        <w:rPr>
          <w:sz w:val="22"/>
          <w:szCs w:val="22"/>
        </w:rPr>
        <w:t>0000</w:t>
      </w:r>
      <w:r>
        <w:rPr>
          <w:sz w:val="22"/>
          <w:szCs w:val="22"/>
        </w:rPr>
        <w:t xml:space="preserve">, г. Волгоград, ул. …….., </w:t>
      </w:r>
      <w:r>
        <w:rPr>
          <w:sz w:val="22"/>
          <w:szCs w:val="22"/>
        </w:rPr>
        <w:t>д. 00</w:t>
      </w:r>
    </w:p>
    <w:p>
      <w:pPr>
        <w:pStyle w:val="Normal"/>
        <w:ind w:left="340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60"/>
        <w:ind w:left="3402" w:hanging="0"/>
        <w:jc w:val="both"/>
        <w:rPr>
          <w:sz w:val="22"/>
        </w:rPr>
      </w:pPr>
      <w:r>
        <w:rPr>
          <w:b/>
          <w:bCs/>
          <w:sz w:val="22"/>
          <w:szCs w:val="22"/>
        </w:rPr>
        <w:t>Ответчик</w:t>
      </w:r>
      <w:r>
        <w:rPr>
          <w:sz w:val="22"/>
          <w:szCs w:val="22"/>
        </w:rPr>
        <w:t xml:space="preserve">: </w:t>
      </w:r>
      <w:r>
        <w:rPr>
          <w:sz w:val="22"/>
        </w:rPr>
        <w:t>ООО С</w:t>
      </w:r>
      <w:r>
        <w:rPr>
          <w:sz w:val="22"/>
        </w:rPr>
        <w:t xml:space="preserve">К </w:t>
      </w:r>
      <w:r>
        <w:rPr>
          <w:sz w:val="22"/>
        </w:rPr>
        <w:t>«</w:t>
      </w:r>
      <w:r>
        <w:rPr>
          <w:sz w:val="22"/>
        </w:rPr>
        <w:t>ОРГАНИЗАЦИЯ</w:t>
      </w:r>
      <w:r>
        <w:rPr>
          <w:sz w:val="22"/>
        </w:rPr>
        <w:t>», адрес: 1070</w:t>
      </w:r>
      <w:r>
        <w:rPr>
          <w:sz w:val="22"/>
        </w:rPr>
        <w:t>00</w:t>
      </w:r>
      <w:r>
        <w:rPr>
          <w:sz w:val="22"/>
        </w:rPr>
        <w:t>, г. Москва, …….. пер., д.</w:t>
      </w:r>
      <w:r>
        <w:rPr>
          <w:sz w:val="22"/>
        </w:rPr>
        <w:t>00</w:t>
      </w:r>
      <w:r>
        <w:rPr>
          <w:sz w:val="22"/>
        </w:rPr>
        <w:t xml:space="preserve"> стр.</w:t>
      </w:r>
      <w:r>
        <w:rPr>
          <w:sz w:val="22"/>
        </w:rPr>
        <w:t>00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Дело №А40-</w:t>
      </w:r>
      <w:r>
        <w:rPr>
          <w:b/>
          <w:sz w:val="24"/>
          <w:szCs w:val="24"/>
        </w:rPr>
        <w:t>000000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00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 А Я В Л Е Н И Е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(о взыскании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с ответчика </w:t>
      </w:r>
      <w:r>
        <w:rPr>
          <w:rFonts w:cs="Times New Roman" w:ascii="Times New Roman" w:hAnsi="Times New Roman"/>
          <w:b/>
          <w:sz w:val="24"/>
          <w:szCs w:val="24"/>
        </w:rPr>
        <w:t>судебных расходов после вынесения решения по делу)</w:t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/>
      </w:pPr>
      <w:r>
        <w:rPr/>
      </w:r>
    </w:p>
    <w:p>
      <w:pPr>
        <w:pStyle w:val="Default"/>
        <w:ind w:firstLine="567"/>
        <w:jc w:val="both"/>
        <w:rPr>
          <w:rFonts w:cs="Tahoma"/>
        </w:rPr>
      </w:pPr>
      <w:r>
        <w:rPr>
          <w:rFonts w:cs="Tahoma"/>
        </w:rPr>
        <w:t xml:space="preserve">Решением Арбитражного суда г. Москвы от </w:t>
      </w:r>
      <w:r>
        <w:rPr>
          <w:rFonts w:cs="Tahoma"/>
        </w:rPr>
        <w:t>00.00.0000</w:t>
      </w:r>
      <w:r>
        <w:rPr>
          <w:rFonts w:cs="Tahoma"/>
        </w:rPr>
        <w:t xml:space="preserve"> года по делу №А40-</w:t>
      </w:r>
      <w:r>
        <w:rPr>
          <w:rFonts w:cs="Tahoma"/>
        </w:rPr>
        <w:t>000000</w:t>
      </w:r>
      <w:r>
        <w:rPr>
          <w:rFonts w:cs="Tahoma"/>
        </w:rPr>
        <w:t>/</w:t>
      </w:r>
      <w:r>
        <w:rPr>
          <w:rFonts w:cs="Tahoma"/>
        </w:rPr>
        <w:t>00</w:t>
      </w:r>
      <w:r>
        <w:rPr>
          <w:rFonts w:cs="Tahoma"/>
        </w:rPr>
        <w:t xml:space="preserve"> взысканы с ООО СК «</w:t>
      </w:r>
      <w:r>
        <w:rPr>
          <w:rFonts w:cs="Tahoma"/>
        </w:rPr>
        <w:t>ОРГАНИЗАЦИЯ</w:t>
      </w:r>
      <w:r>
        <w:rPr>
          <w:rFonts w:cs="Tahoma"/>
        </w:rPr>
        <w:t xml:space="preserve">» в мою пользу сумма страхового возмещения в размере </w:t>
      </w:r>
      <w:r>
        <w:rPr>
          <w:rFonts w:cs="Tahoma"/>
        </w:rPr>
        <w:t>000000</w:t>
      </w:r>
      <w:r>
        <w:rPr>
          <w:rFonts w:cs="Tahoma"/>
        </w:rPr>
        <w:t xml:space="preserve"> рублей, а также судебные расходы по уплате госпошлины в размере </w:t>
      </w:r>
      <w:r>
        <w:rPr>
          <w:rFonts w:cs="Tahoma"/>
        </w:rPr>
        <w:t>00000</w:t>
      </w:r>
      <w:r>
        <w:rPr>
          <w:rFonts w:cs="Tahoma"/>
        </w:rPr>
        <w:t xml:space="preserve"> рубля.</w:t>
      </w:r>
    </w:p>
    <w:p>
      <w:pPr>
        <w:pStyle w:val="Default"/>
        <w:ind w:firstLine="567"/>
        <w:jc w:val="both"/>
        <w:rPr>
          <w:rFonts w:cs="Tahoma"/>
        </w:rPr>
      </w:pPr>
      <w:r>
        <w:rPr>
          <w:rFonts w:cs="Tahoma"/>
        </w:rPr>
        <w:t>Постановлением девятого арбитражного апелляционного суда №09АП-</w:t>
      </w:r>
      <w:r>
        <w:rPr>
          <w:rFonts w:cs="Tahoma"/>
        </w:rPr>
        <w:t>00000</w:t>
      </w:r>
      <w:r>
        <w:rPr>
          <w:rFonts w:cs="Tahoma"/>
        </w:rPr>
        <w:t>/</w:t>
      </w:r>
      <w:r>
        <w:rPr>
          <w:rFonts w:cs="Tahoma"/>
        </w:rPr>
        <w:t>0000</w:t>
      </w:r>
      <w:r>
        <w:rPr>
          <w:rFonts w:cs="Tahoma"/>
        </w:rPr>
        <w:t xml:space="preserve"> от </w:t>
      </w:r>
      <w:r>
        <w:rPr>
          <w:rFonts w:cs="Tahoma"/>
        </w:rPr>
        <w:t>00.00.0000</w:t>
      </w:r>
      <w:r>
        <w:rPr>
          <w:rFonts w:cs="Tahoma"/>
        </w:rPr>
        <w:t xml:space="preserve"> года вышеуказанное решение Арбитражного суда г. Москвы оставлено без изменения, а апелляционная жалоба без удовлетворения. </w:t>
      </w:r>
    </w:p>
    <w:p>
      <w:pPr>
        <w:pStyle w:val="Default"/>
        <w:ind w:firstLine="567"/>
        <w:jc w:val="both"/>
        <w:rPr/>
      </w:pPr>
      <w:r>
        <w:rPr/>
        <w:t>В процессе судебного разбирательства вопрос о взыскании судебных расходов на оплату услуг представителя, понесенных истцом, не рассматривался.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Вместе с тем истец понес следующие судебные расходы: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соответствии со ст. 106 АПК ПФ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судебным издержкам, связанным с рассмотрением дела в арбитражном суде, относятся денежные суммы, подлежащие выплате экспертам, специалистам, свидетелям, переводчикам, расходы, связанные с проведением осмотра доказательств на месте, расходы на оплату услуг адвокатов и иных лиц, оказывающих юридическую помощь (представителей), расходы юридического лица на уведомление о корпоративном споре в случае, если федеральным законом предусмотрена обязанность такого уведомления, и другие расходы, понесенные лицами, участвующими в деле, в связи с рассмотрением дела в арбитражном суде.</w:t>
      </w:r>
      <w:r>
        <w:rPr/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 подачу иска и участие в суде первой инстанции я понес расходы по оплате юридических услуг представителя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0000 рублей, что подтверждается договором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об оказании юридических услуг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и квитанцией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0</w:t>
      </w:r>
      <w:r>
        <w:rPr>
          <w:rFonts w:cs="Times New Roman" w:ascii="Times New Roman" w:hAnsi="Times New Roman"/>
          <w:color w:val="000000"/>
          <w:sz w:val="24"/>
          <w:szCs w:val="24"/>
        </w:rPr>
        <w:t>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Кроме того, мной были понесены транспортные расходы на моего представителя для его участия в Арбитражном суде первой инстанции, судебные заседания по которому состоялись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и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года. Транспортные расходы, согласно п. 2.1.3. Договора об оказании юридических услуг не входят в стоимость оплаты правовых услуг, и их размер составил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</w:rPr>
        <w:t>сумма прописью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 копеек, а именно (расходный кассовый ордер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на сумму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рублей + расходный кассовый ордер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на сумму 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>00 рублей). Соответствующие проездные билеты приложены к заявлению.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Таким образом, судебные издержки по первой инстанции на оплату услуг представителя составили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рублей (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0000 +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 подачу отзыва на апелляционную жалобу и участие в суде апелляционной инстанции я понес расходы по оплате юридических услуг представителя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0000 рублей, что подтверждается договором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об оказании юридических услуг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и квитанцией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0.0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Кроме того, мной были понесены транспортные расходы на моего представителя для его участия в Девятом Арбитражном апелляционном суде, судебное заседание по которому состоялось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года. Транспортные расходы, согласно п. 2.1.3. Договора об оказании юридических услуг не входят в стоимость оплаты правовых услуг, и их размер составил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</w:rPr>
        <w:t>сумма прописью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sz w:val="24"/>
          <w:szCs w:val="24"/>
        </w:rPr>
        <w:t>расходный кассовый ордер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года).  Проездные билеты авиатранспорта приложены к заявлению.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Таким образом, судебные издержки по апелляционной инстанции на оплату услуг представителя составили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рублей (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0000 +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Помимо этого, мной были понесены транспортные расходы по моей поездки ж/д транспортом в г. Москва для участия в судебном заседании Арбитражного суда первой инстанции, состоявшимся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года, размер которых составил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рубль (расходный кассовый ордер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с приложенными к нему проездным документом и страховым полисом).</w:t>
      </w:r>
    </w:p>
    <w:p>
      <w:pPr>
        <w:pStyle w:val="Normal"/>
        <w:numPr>
          <w:ilvl w:val="0"/>
          <w:numId w:val="0"/>
        </w:numPr>
        <w:suppressAutoHyphens w:val="false"/>
        <w:ind w:firstLine="540"/>
        <w:jc w:val="both"/>
        <w:outlineLvl w:val="2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  <w:t xml:space="preserve">Согласно </w:t>
      </w:r>
      <w:r>
        <w:rPr>
          <w:rFonts w:eastAsia="Calibri" w:eastAsiaTheme="minorHAnsi"/>
          <w:color w:val="000000"/>
          <w:lang w:eastAsia="en-US"/>
        </w:rPr>
        <w:t>ч.</w:t>
      </w:r>
      <w:hyperlink r:id="rId2">
        <w:r>
          <w:rPr>
            <w:rFonts w:eastAsia="Calibri" w:eastAsiaTheme="minorHAnsi"/>
            <w:color w:val="000000"/>
            <w:u w:val="none"/>
            <w:lang w:eastAsia="en-US"/>
          </w:rPr>
          <w:t xml:space="preserve"> 1 </w:t>
        </w:r>
        <w:r>
          <w:rPr>
            <w:rFonts w:eastAsia="Calibri" w:eastAsiaTheme="minorHAnsi"/>
            <w:color w:val="000000"/>
            <w:u w:val="none"/>
            <w:lang w:eastAsia="en-US"/>
          </w:rPr>
          <w:t xml:space="preserve">и ч.2 </w:t>
        </w:r>
        <w:r>
          <w:rPr>
            <w:rFonts w:eastAsia="Calibri" w:eastAsiaTheme="minorHAnsi"/>
            <w:color w:val="000000"/>
            <w:u w:val="none"/>
            <w:lang w:eastAsia="en-US"/>
          </w:rPr>
          <w:t>ст. 110</w:t>
        </w:r>
      </w:hyperlink>
      <w:r>
        <w:rPr>
          <w:rFonts w:eastAsia="Calibri" w:eastAsiaTheme="minorHAnsi"/>
          <w:color w:val="000000"/>
          <w:lang w:eastAsia="en-US"/>
        </w:rPr>
        <w:t xml:space="preserve"> Арбитражного процессуального кодекса РФ судебные расходы, понесенные лицами, участвующими в деле, в пользу которых принят судебный акт, взыскиваются арбитражным судом с другой стороны. </w:t>
      </w:r>
      <w:hyperlink r:id="rId3">
        <w:r>
          <w:rPr>
            <w:rFonts w:eastAsia="Calibri" w:eastAsiaTheme="minorHAnsi"/>
            <w:color w:val="000000"/>
            <w:u w:val="none"/>
            <w:lang w:eastAsia="en-US"/>
          </w:rPr>
          <w:t>Расходы</w:t>
        </w:r>
      </w:hyperlink>
      <w:r>
        <w:rPr>
          <w:rFonts w:eastAsia="Calibri" w:eastAsiaTheme="minorHAnsi"/>
          <w:color w:val="000000"/>
          <w:lang w:eastAsia="en-US"/>
        </w:rPr>
        <w:t xml:space="preserve"> на оплату услуг представителя, понесенные лицом, в пользу которого принят судебный акт, взыскиваются арбитражным судом с другого лица, участвующего в деле, в разумных пределах.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ч</w:t>
      </w:r>
      <w:hyperlink r:id="rId4">
        <w:r>
          <w:rPr>
            <w:rFonts w:cs="Times New Roman" w:ascii="Times New Roman" w:hAnsi="Times New Roman"/>
            <w:color w:val="000000"/>
            <w:sz w:val="24"/>
            <w:szCs w:val="24"/>
            <w:u w:val="none"/>
          </w:rPr>
          <w:t>. 2 ст. 112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Арбитражного процессуального кодекса РФ заявление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 вопросу о судебных расходах, понесенных в связи с рассмотрением дела в арбитражном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арбитражный суд, рассматривавший дело в качестве суда первой инстанции, в течение трех месяцев со дня вступления в законную силу последнего судебного акта, принятием которого закончилось рассмотрение дела по существу.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основании изложенного и в соответствии со ст. 106, </w:t>
      </w:r>
      <w:r>
        <w:rPr>
          <w:rFonts w:cs="Times New Roman" w:ascii="Times New Roman" w:hAnsi="Times New Roman"/>
          <w:color w:val="000000"/>
          <w:sz w:val="24"/>
          <w:szCs w:val="24"/>
        </w:rPr>
        <w:t>ч</w:t>
      </w:r>
      <w:hyperlink r:id="rId5">
        <w:r>
          <w:rPr>
            <w:rFonts w:cs="Times New Roman" w:ascii="Times New Roman" w:hAnsi="Times New Roman"/>
            <w:color w:val="000000"/>
            <w:sz w:val="24"/>
            <w:szCs w:val="24"/>
            <w:u w:val="none"/>
          </w:rPr>
          <w:t xml:space="preserve">. </w:t>
        </w:r>
        <w:r>
          <w:rPr>
            <w:rFonts w:cs="Times New Roman" w:ascii="Times New Roman" w:hAnsi="Times New Roman"/>
            <w:color w:val="000000"/>
            <w:sz w:val="24"/>
            <w:szCs w:val="24"/>
            <w:u w:val="none"/>
          </w:rPr>
          <w:t>1 и ч.2</w:t>
        </w:r>
        <w:r>
          <w:rPr>
            <w:rFonts w:cs="Times New Roman" w:ascii="Times New Roman" w:hAnsi="Times New Roman"/>
            <w:color w:val="000000"/>
            <w:sz w:val="24"/>
            <w:szCs w:val="24"/>
            <w:u w:val="none"/>
          </w:rPr>
          <w:t xml:space="preserve"> ст. 110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ч</w:t>
      </w:r>
      <w:hyperlink r:id="rId6">
        <w:r>
          <w:rPr>
            <w:rFonts w:cs="Times New Roman" w:ascii="Times New Roman" w:hAnsi="Times New Roman"/>
            <w:color w:val="000000"/>
            <w:sz w:val="24"/>
            <w:szCs w:val="24"/>
            <w:u w:val="none"/>
          </w:rPr>
          <w:t>. 2 ст. 112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 Арбитражного процессуального кодекса РФ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ПРОШУ: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Взыскать с  ООО СК «</w:t>
      </w:r>
      <w:r>
        <w:rPr>
          <w:rFonts w:cs="Times New Roman" w:ascii="Times New Roman" w:hAnsi="Times New Roman"/>
          <w:color w:val="000000"/>
          <w:sz w:val="24"/>
          <w:szCs w:val="24"/>
        </w:rPr>
        <w:t>ОРГАНИЗАЦИЯ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» в мою пользу  понесенные мной по первой инстанции судебные издержки на оплату услуг представителя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</w:rPr>
        <w:t>сумма прописью</w:t>
      </w:r>
      <w:r>
        <w:rPr>
          <w:rFonts w:cs="Times New Roman" w:ascii="Times New Roman" w:hAnsi="Times New Roman"/>
          <w:color w:val="000000"/>
          <w:sz w:val="24"/>
          <w:szCs w:val="24"/>
        </w:rPr>
        <w:t>)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Взыскать с  ООО СК «</w:t>
      </w:r>
      <w:r>
        <w:rPr>
          <w:rFonts w:cs="Times New Roman" w:ascii="Times New Roman" w:hAnsi="Times New Roman"/>
          <w:color w:val="000000"/>
          <w:sz w:val="24"/>
          <w:szCs w:val="24"/>
        </w:rPr>
        <w:t>ОРГАНИЗАЦИЯ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» в мою пользу  понесенные мной по апелляционной инстанции судебные издержки на оплату услуг представителя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(с</w:t>
      </w:r>
      <w:r>
        <w:rPr>
          <w:rFonts w:cs="Times New Roman" w:ascii="Times New Roman" w:hAnsi="Times New Roman"/>
          <w:color w:val="000000"/>
          <w:sz w:val="24"/>
          <w:szCs w:val="24"/>
        </w:rPr>
        <w:t>умма прописью</w:t>
      </w:r>
      <w:r>
        <w:rPr>
          <w:rFonts w:cs="Times New Roman" w:ascii="Times New Roman" w:hAnsi="Times New Roman"/>
          <w:color w:val="000000"/>
          <w:sz w:val="24"/>
          <w:szCs w:val="24"/>
        </w:rPr>
        <w:t>) рублей;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Взыскать с ООО СК «</w:t>
      </w:r>
      <w:r>
        <w:rPr>
          <w:rFonts w:cs="Times New Roman" w:ascii="Times New Roman" w:hAnsi="Times New Roman"/>
          <w:color w:val="000000"/>
          <w:sz w:val="24"/>
          <w:szCs w:val="24"/>
        </w:rPr>
        <w:t>ОРГАНИЗАЦИЯ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» в мою пользу понесенные мной по первой инстанции судебные издержки в виде моих транспортных расходов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</w:rPr>
        <w:t>сумма прописью</w:t>
      </w:r>
      <w:r>
        <w:rPr>
          <w:rFonts w:cs="Times New Roman" w:ascii="Times New Roman" w:hAnsi="Times New Roman"/>
          <w:color w:val="000000"/>
          <w:sz w:val="24"/>
          <w:szCs w:val="24"/>
        </w:rPr>
        <w:t>) рубль.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Копия договора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об оказании юридических услуг от 0</w:t>
      </w:r>
      <w:r>
        <w:rPr>
          <w:rFonts w:cs="Times New Roman" w:ascii="Times New Roman" w:hAnsi="Times New Roman"/>
          <w:color w:val="000000"/>
          <w:sz w:val="24"/>
          <w:szCs w:val="24"/>
        </w:rPr>
        <w:t>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Копия квитанции №</w:t>
      </w:r>
      <w:r>
        <w:rPr>
          <w:rFonts w:cs="Times New Roman" w:ascii="Times New Roman" w:hAnsi="Times New Roman"/>
          <w:color w:val="000000"/>
          <w:sz w:val="24"/>
          <w:szCs w:val="24"/>
        </w:rPr>
        <w:t>99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0</w:t>
      </w:r>
      <w:r>
        <w:rPr>
          <w:rFonts w:cs="Times New Roman" w:ascii="Times New Roman" w:hAnsi="Times New Roman"/>
          <w:color w:val="000000"/>
          <w:sz w:val="24"/>
          <w:szCs w:val="24"/>
        </w:rPr>
        <w:t>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Копия расходного кассового ордера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Копия проездного ж/д билета КЭ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 Копия страхового полиса БЕ 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Копия проездного ж/д билета КЭ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7. Копия страхового полиса БЕ 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Копия расходного кассового ордера №00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Копия посадочного талона аэрофлот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Копия маршрутной квитанции электронного билета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Копия квитанции электронного билета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 Копия двух посадочных талонов;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13. Копия договора №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об оказании юридических услуг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 Копия квитанции №00 </w:t>
      </w:r>
      <w:r>
        <w:rPr>
          <w:rFonts w:cs="Times New Roman" w:ascii="Times New Roman" w:hAnsi="Times New Roman"/>
          <w:color w:val="000000"/>
          <w:sz w:val="24"/>
          <w:szCs w:val="24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15. Копия расходного кассового ордера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16. Копия электронного билета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17. Копия маршрутной квитанции электронного билета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18. Копия квитанции электронного билета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000000000000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19. Копия выписки кода бронирования;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20. Копия двух посадочных талонов;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21. Копия расходного кассового ордера №</w:t>
      </w:r>
      <w:r>
        <w:rPr>
          <w:rFonts w:cs="Times New Roman" w:ascii="Times New Roman" w:hAnsi="Times New Roman"/>
          <w:color w:val="000000"/>
          <w:sz w:val="24"/>
          <w:szCs w:val="24"/>
        </w:rPr>
        <w:t>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00.00.0000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22. Копия проездного ж/д билета КЭ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23. Копия страхового полиса БЕ </w:t>
      </w:r>
      <w:r>
        <w:rPr>
          <w:rFonts w:cs="Times New Roman" w:ascii="Times New Roman" w:hAnsi="Times New Roman"/>
          <w:color w:val="000000"/>
          <w:sz w:val="24"/>
          <w:szCs w:val="24"/>
        </w:rPr>
        <w:t>0000000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000000.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«  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»   сентября   </w:t>
      </w:r>
      <w:r>
        <w:rPr>
          <w:rFonts w:cs="Times New Roman" w:ascii="Times New Roman" w:hAnsi="Times New Roman"/>
          <w:color w:val="000000"/>
          <w:sz w:val="24"/>
          <w:szCs w:val="24"/>
        </w:rPr>
        <w:t>0000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стец, </w:t>
      </w:r>
      <w:r>
        <w:rPr>
          <w:rFonts w:cs="Times New Roman" w:ascii="Times New Roman" w:hAnsi="Times New Roman"/>
          <w:color w:val="000000"/>
          <w:sz w:val="24"/>
          <w:szCs w:val="24"/>
        </w:rPr>
        <w:t>ин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дивидуальный предприниматель          ______________  / </w:t>
      </w:r>
      <w:r>
        <w:rPr>
          <w:rFonts w:cs="Times New Roman" w:ascii="Times New Roman" w:hAnsi="Times New Roman"/>
          <w:color w:val="000000"/>
          <w:sz w:val="24"/>
          <w:szCs w:val="24"/>
        </w:rPr>
        <w:t>И.И. Иванов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/</w:t>
      </w:r>
    </w:p>
    <w:p>
      <w:pPr>
        <w:pStyle w:val="Normal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65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a658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0a6584"/>
    <w:pPr>
      <w:widowControl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Default" w:customStyle="1">
    <w:name w:val="Default"/>
    <w:qFormat/>
    <w:rsid w:val="000a658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B2E86A2BAFBEE188D775D0C9E31855A6F12BBEED40900A1E2E65A5C1BA6F12FD916D0EA45B88953n8h2K" TargetMode="External"/><Relationship Id="rId3" Type="http://schemas.openxmlformats.org/officeDocument/2006/relationships/hyperlink" Target="consultantplus://offline/ref=68B6DAF0D4A041193FDB57FB8FE0FF5A706D925E7D2EC8C87C616F0B72361B8812801FD5D1A07DvFyDK" TargetMode="External"/><Relationship Id="rId4" Type="http://schemas.openxmlformats.org/officeDocument/2006/relationships/hyperlink" Target="consultantplus://offline/ref=BB2E86A2BAFBEE188D775D0C9E31855A6F12BBEED40900A1E2E65A5C1BA6F12FD916D0E94DnBh9K" TargetMode="External"/><Relationship Id="rId5" Type="http://schemas.openxmlformats.org/officeDocument/2006/relationships/hyperlink" Target="consultantplus://offline/ref=BB2E86A2BAFBEE188D775D0C9E31855A6F12BBEED40900A1E2E65A5C1BA6F12FD916D0EA45B88953n8h2K" TargetMode="External"/><Relationship Id="rId6" Type="http://schemas.openxmlformats.org/officeDocument/2006/relationships/hyperlink" Target="consultantplus://offline/ref=BB2E86A2BAFBEE188D775D0C9E31855A6F12BBEED40900A1E2E65A5C1BA6F12FD916D0E94DnBh9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LibreOffice/7.3.5.2$Windows_X86_64 LibreOffice_project/184fe81b8c8c30d8b5082578aee2fed2ea847c01</Application>
  <AppVersion>15.0000</AppVersion>
  <Pages>3</Pages>
  <Words>966</Words>
  <Characters>5966</Characters>
  <CharactersWithSpaces>6907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2016-08-22T06:51:00Z</dcterms:created>
  <dc:creator>User</dc:creator>
  <dc:description/>
  <dc:language>ru-RU</dc:language>
  <cp:lastModifiedBy/>
  <dcterms:modified xsi:type="dcterms:W3CDTF">2025-02-14T11:22:03Z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